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补充协议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地址：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地址：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本协议中的所有术语，除非另有说明，否则其定义与双方___年___月____日签订的《__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____________》(下称“原协议”)中的定义相同。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鉴于：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甲方和乙方于___年___月____日共同签署了《______》，经甲、乙双方经友好协商，特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就_______等事宜订立以下补充协议：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一、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二、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三、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四、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五、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六、除本协议中明确所作修改的条款之外，原协议的其余部分应完全继续有效。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其他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本合同未尽事宜，双方协商一致可签订补充协议，补充协议经合同双方签字盖章后作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为本合同附件，附件与本合同具有同等法律效力。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本合同一式两份，甲、乙双方各执一份，具有同等法律效力。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甲方（盖章）：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乙方（盖章）：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授权代表：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授权代表：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日期：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日期：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25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