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562" w:firstLineChars="200"/>
        <w:jc w:val="center"/>
        <w:textAlignment w:val="auto"/>
        <w:rPr>
          <w:rFonts w:hint="eastAsia" w:asciiTheme="minorEastAsia" w:hAnsiTheme="minorEastAsia" w:eastAsiaTheme="minorEastAsia" w:cstheme="minorEastAsia"/>
          <w:b/>
          <w:bCs/>
          <w:i w:val="0"/>
          <w:iCs w:val="0"/>
          <w:caps w:val="0"/>
          <w:color w:val="000000"/>
          <w:spacing w:val="0"/>
          <w:sz w:val="28"/>
          <w:szCs w:val="28"/>
          <w:bdr w:val="none" w:color="auto" w:sz="0" w:space="0"/>
        </w:rPr>
      </w:pPr>
      <w:r>
        <w:rPr>
          <w:rFonts w:hint="eastAsia" w:asciiTheme="minorEastAsia" w:hAnsiTheme="minorEastAsia" w:eastAsiaTheme="minorEastAsia" w:cstheme="minorEastAsia"/>
          <w:b/>
          <w:bCs/>
          <w:i w:val="0"/>
          <w:iCs w:val="0"/>
          <w:caps w:val="0"/>
          <w:color w:val="000000"/>
          <w:spacing w:val="0"/>
          <w:sz w:val="28"/>
          <w:szCs w:val="28"/>
          <w:bdr w:val="none" w:color="auto" w:sz="0" w:space="0"/>
        </w:rPr>
        <w:t>单位蔬菜采购合同模板简单版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right="0"/>
        <w:jc w:val="both"/>
        <w:textAlignment w:val="auto"/>
        <w:rPr>
          <w:rFonts w:hint="eastAsia" w:asciiTheme="minorEastAsia" w:hAnsiTheme="minorEastAsia" w:eastAsiaTheme="minorEastAsia" w:cstheme="minorEastAsia"/>
          <w:b/>
          <w:bCs/>
          <w:i w:val="0"/>
          <w:iCs w:val="0"/>
          <w:caps w:val="0"/>
          <w:color w:val="000000"/>
          <w:spacing w:val="0"/>
          <w:sz w:val="28"/>
          <w:szCs w:val="28"/>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bdr w:val="none" w:color="auto" w:sz="0" w:space="0"/>
        </w:rPr>
      </w:pPr>
      <w:r>
        <w:rPr>
          <w:rFonts w:hint="eastAsia" w:asciiTheme="minorEastAsia" w:hAnsiTheme="minorEastAsia" w:eastAsiaTheme="minorEastAsia" w:cstheme="minorEastAsia"/>
          <w:i w:val="0"/>
          <w:iCs w:val="0"/>
          <w:caps w:val="0"/>
          <w:color w:val="000000"/>
          <w:spacing w:val="0"/>
          <w:sz w:val="21"/>
          <w:szCs w:val="21"/>
          <w:bdr w:val="none" w:color="auto" w:sz="0" w:space="0"/>
        </w:rPr>
        <w:t>甲方：_____________________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bdr w:val="none" w:color="auto" w:sz="0" w:space="0"/>
        </w:rPr>
      </w:pPr>
      <w:r>
        <w:rPr>
          <w:rFonts w:hint="eastAsia" w:asciiTheme="minorEastAsia" w:hAnsiTheme="minorEastAsia" w:eastAsiaTheme="minorEastAsia" w:cstheme="minorEastAsia"/>
          <w:i w:val="0"/>
          <w:iCs w:val="0"/>
          <w:caps w:val="0"/>
          <w:color w:val="000000"/>
          <w:spacing w:val="0"/>
          <w:sz w:val="21"/>
          <w:szCs w:val="21"/>
          <w:bdr w:val="none" w:color="auto" w:sz="0" w:space="0"/>
        </w:rPr>
        <w:t>乙方：_____________________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经甲乙双方协商及比对，确定乙方为甲方职工食堂采购蔬菜、肉类、粮油及干货调料等食材的固定采购点。为确保双方合作事宜，维护甲乙双方共同利益，明确双方的责权关系，特拟定此合同，双方必须共同遵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第一条：采购日期、数量及价格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1、甲方每天根据当天实际就餐情况派人去乙方所在地进行相关食材的挑选和购买，打印购物小票，小票一式二份，甲乙双方各持一份，用于月底进行核对。&lt;/p&gt;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2、各类食材以当天市场价为准，不得高于当天零售价。乙方应本着长期合作、诚实信用的原则提供菜价，若发现任何一种食材高于当天零售价格，则按乙方自供货日起到发现日当天总天数×差额进行补齐，若出现两次，甲方有权终止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第二条：食材质量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1、乙方配送给甲方所食用的粮油、蔬菜、鸡、鸭、鱼、猪肉、干货等厨房食用材料等必须符合国家饮食卫生标准，同时保证食材新鲜，不得出现腐烂、变质，以次充好等情况。如果发现，甲方有权将不合格的蔬菜退给乙方，并要求乙方在指定的时间内按甲方要求重新换货，甲方同时追加同类产品不计价格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2、若甲方职工因食用乙方提供食材而引起食物中毒或不适送医的，将由乙方承担全部责任以及由此而产生的一切费用（如果经检验部门检验结果属甲方因操作不当引起的食物中毒及经济纠纷由甲方负责）。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第三条：货款结算办法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结算方式为月结，凭当月消费小票进行结算。每月月底由后勤科和乙方对当月小票进行核对，核对无误后，经甲方负责人签字，乙方持相关票据到甲方财务科进行结算。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第四条：违约责任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1、甲乙双方在履行本协议过程中发生争议应协商解决，协商不成，依法请求当地有关部门仲裁。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2、如果甲乙双方出现分歧，不愿继续合作，必须提前7日以书面形式通知对方，若单方面毁约，造成甲方损失的，乙方按照甲方所需物品总价的100%进行处罚。如果甲方未按协议书规定的日期支付货款，乙方可提前一个星期书面通知甲方终止协议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第五条：合同期限及其他事项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从_______年 _______月 _______日至_______ 年 _______月_______ 日，合同期将以_______ 年为单位。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1、本合同最终解释权归甲方所有；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2、如合同期满，甲乙双方在合同完成前1个月内重新签订新合同。如中途终止合同或合同期满不再续约的，双方须提前一周通知对方。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3、如有未尽事宜，不在本合同之内，双方另行协商解决。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bdr w:val="none" w:color="auto" w:sz="0" w:space="0"/>
        </w:rPr>
      </w:pPr>
      <w:r>
        <w:rPr>
          <w:rFonts w:hint="eastAsia" w:asciiTheme="minorEastAsia" w:hAnsiTheme="minorEastAsia" w:eastAsiaTheme="minorEastAsia" w:cstheme="minorEastAsia"/>
          <w:i w:val="0"/>
          <w:iCs w:val="0"/>
          <w:caps w:val="0"/>
          <w:color w:val="000000"/>
          <w:spacing w:val="0"/>
          <w:sz w:val="21"/>
          <w:szCs w:val="21"/>
          <w:bdr w:val="none" w:color="auto" w:sz="0" w:space="0"/>
        </w:rPr>
        <w:t>4、本合同一式二份，甲乙双方各执一份，经双方签字盖章即日生效。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right="0"/>
        <w:textAlignment w:val="auto"/>
        <w:rPr>
          <w:rFonts w:hint="eastAsia" w:asciiTheme="minorEastAsia" w:hAnsiTheme="minorEastAsia" w:eastAsiaTheme="minorEastAsia" w:cstheme="minorEastAsia"/>
          <w:i w:val="0"/>
          <w:iCs w:val="0"/>
          <w:caps w:val="0"/>
          <w:color w:val="000000"/>
          <w:spacing w:val="0"/>
          <w:sz w:val="21"/>
          <w:szCs w:val="21"/>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甲方（公章）：________________　　　　　乙方（公章）：________________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1"/>
          <w:szCs w:val="21"/>
        </w:rPr>
      </w:pPr>
      <w:r>
        <w:rPr>
          <w:rFonts w:hint="eastAsia" w:asciiTheme="minorEastAsia" w:hAnsiTheme="minorEastAsia" w:eastAsiaTheme="minorEastAsia" w:cstheme="minorEastAsia"/>
          <w:i w:val="0"/>
          <w:iCs w:val="0"/>
          <w:caps w:val="0"/>
          <w:color w:val="000000"/>
          <w:spacing w:val="0"/>
          <w:sz w:val="21"/>
          <w:szCs w:val="21"/>
          <w:bdr w:val="none" w:color="auto" w:sz="0" w:space="0"/>
        </w:rPr>
        <w:t>法定代表人（签字）：_________　　　　　法定代表人（签字）：_________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i w:val="0"/>
          <w:iCs w:val="0"/>
          <w:caps w:val="0"/>
          <w:color w:val="000000"/>
          <w:spacing w:val="0"/>
          <w:sz w:val="21"/>
          <w:szCs w:val="21"/>
          <w:bdr w:val="none" w:color="auto" w:sz="0" w:space="0"/>
        </w:rPr>
        <w:t>_________年____月____日　　　　　　　  _________年____月____日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6241CA"/>
    <w:rsid w:val="2E624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2021-06-23T02:54:00Z</dcterms:created>
  <dc:creator>雨下这么大啊！</dc:creator>
  <cp:lastModifiedBy>雨下这么大啊！</cp:lastModifiedBy>
  <dcterms:modified xsi:type="dcterms:W3CDTF">2021-06-23T02:56:47Z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1255A73C7B9E402780DEE754CB137E3F</vt:lpwstr>
  </property>
</Properties>
</file>