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eastAsia"/>
          <w:sz w:val="21"/>
          <w:szCs w:val="24"/>
        </w:rPr>
      </w:pPr>
      <w:r>
        <w:rPr>
          <w:rFonts w:hint="eastAsia"/>
          <w:sz w:val="21"/>
          <w:szCs w:val="24"/>
        </w:rPr>
        <w:t>甲方：_________________________</w:t>
      </w:r>
    </w:p>
    <w:p>
      <w:pPr>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eastAsia"/>
          <w:sz w:val="21"/>
          <w:szCs w:val="24"/>
          <w:lang w:eastAsia="zh-CN"/>
        </w:rPr>
      </w:pPr>
    </w:p>
    <w:p>
      <w:pPr>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eastAsia"/>
          <w:sz w:val="21"/>
          <w:szCs w:val="24"/>
        </w:rPr>
      </w:pPr>
      <w:r>
        <w:rPr>
          <w:rFonts w:hint="eastAsia"/>
          <w:sz w:val="21"/>
          <w:szCs w:val="24"/>
        </w:rPr>
        <w:t>乙方：_________________________</w:t>
      </w:r>
    </w:p>
    <w:p>
      <w:pPr>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eastAsia"/>
          <w:sz w:val="21"/>
          <w:szCs w:val="24"/>
        </w:rPr>
      </w:pPr>
    </w:p>
    <w:p>
      <w:pPr>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eastAsia"/>
          <w:sz w:val="21"/>
          <w:szCs w:val="24"/>
          <w:lang w:eastAsia="zh-CN"/>
        </w:rPr>
      </w:pPr>
      <w:r>
        <w:rPr>
          <w:rFonts w:hint="eastAsia"/>
          <w:sz w:val="21"/>
          <w:szCs w:val="24"/>
          <w:lang w:eastAsia="zh-CN"/>
        </w:rPr>
        <w:t>依照《中华人民共和国合同法》及相关法律、法规的规定，结合住宅装饰工程施工的特点，遵循平等、自愿、公平和诚实信用的原则，双方经友好洽谈和协商，就双方的住宅装饰工程的有关事宜，达成如下协议：</w:t>
      </w:r>
    </w:p>
    <w:p>
      <w:pPr>
        <w:keepNext w:val="0"/>
        <w:keepLines w:val="0"/>
        <w:pageBreakBefore w:val="0"/>
        <w:widowControl w:val="0"/>
        <w:kinsoku/>
        <w:wordWrap/>
        <w:overflowPunct/>
        <w:topLinePunct w:val="0"/>
        <w:autoSpaceDE/>
        <w:autoSpaceDN/>
        <w:bidi w:val="0"/>
        <w:adjustRightInd/>
        <w:snapToGrid/>
        <w:ind w:left="0" w:leftChars="0" w:firstLine="422" w:firstLineChars="200"/>
        <w:textAlignment w:val="auto"/>
        <w:rPr>
          <w:rFonts w:hint="eastAsia"/>
          <w:b/>
          <w:bCs/>
          <w:sz w:val="21"/>
          <w:szCs w:val="24"/>
          <w:lang w:eastAsia="zh-CN"/>
        </w:rPr>
      </w:pPr>
      <w:r>
        <w:rPr>
          <w:rFonts w:hint="eastAsia"/>
          <w:b/>
          <w:bCs/>
          <w:sz w:val="21"/>
          <w:szCs w:val="24"/>
          <w:lang w:eastAsia="zh-CN"/>
        </w:rPr>
        <w:t>一、工程概况</w:t>
      </w:r>
    </w:p>
    <w:p>
      <w:pPr>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eastAsia" w:eastAsiaTheme="minorEastAsia"/>
          <w:sz w:val="21"/>
          <w:szCs w:val="24"/>
          <w:lang w:eastAsia="zh-CN"/>
        </w:rPr>
      </w:pPr>
      <w:r>
        <w:rPr>
          <w:rFonts w:hint="eastAsia"/>
          <w:sz w:val="21"/>
          <w:szCs w:val="24"/>
        </w:rPr>
        <w:t>1、工程地点：_____________________。</w:t>
      </w:r>
    </w:p>
    <w:p>
      <w:pPr>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eastAsia" w:eastAsiaTheme="minorEastAsia"/>
          <w:sz w:val="21"/>
          <w:szCs w:val="24"/>
          <w:lang w:eastAsia="zh-CN"/>
        </w:rPr>
      </w:pPr>
      <w:r>
        <w:rPr>
          <w:rFonts w:hint="eastAsia"/>
          <w:sz w:val="21"/>
          <w:szCs w:val="24"/>
        </w:rPr>
        <w:t>2、工程内容及做法：详见双方确认的工程预算表、施工图和工程内容。</w:t>
      </w:r>
    </w:p>
    <w:p>
      <w:pPr>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eastAsia" w:eastAsiaTheme="minorEastAsia"/>
          <w:sz w:val="21"/>
          <w:szCs w:val="24"/>
          <w:lang w:eastAsia="zh-CN"/>
        </w:rPr>
      </w:pPr>
      <w:r>
        <w:rPr>
          <w:rFonts w:hint="eastAsia"/>
          <w:sz w:val="21"/>
          <w:szCs w:val="24"/>
        </w:rPr>
        <w:t>3、承包方式：双方商定采取下列_________种方式。</w:t>
      </w:r>
    </w:p>
    <w:p>
      <w:pPr>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eastAsia"/>
          <w:sz w:val="21"/>
          <w:szCs w:val="24"/>
        </w:rPr>
      </w:pPr>
      <w:r>
        <w:rPr>
          <w:rFonts w:hint="eastAsia"/>
          <w:sz w:val="21"/>
          <w:szCs w:val="24"/>
        </w:rPr>
        <w:t>（1）包工包料；</w:t>
      </w:r>
    </w:p>
    <w:p>
      <w:pPr>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eastAsia" w:eastAsiaTheme="minorEastAsia"/>
          <w:sz w:val="21"/>
          <w:szCs w:val="24"/>
          <w:lang w:eastAsia="zh-CN"/>
        </w:rPr>
      </w:pPr>
      <w:r>
        <w:rPr>
          <w:rFonts w:hint="eastAsia"/>
          <w:sz w:val="21"/>
          <w:szCs w:val="24"/>
        </w:rPr>
        <w:t>（2）包工、包部分材料；</w:t>
      </w:r>
    </w:p>
    <w:p>
      <w:pPr>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eastAsia" w:eastAsiaTheme="minorEastAsia"/>
          <w:sz w:val="21"/>
          <w:szCs w:val="24"/>
          <w:lang w:eastAsia="zh-CN"/>
        </w:rPr>
      </w:pPr>
      <w:r>
        <w:rPr>
          <w:rFonts w:hint="eastAsia"/>
          <w:sz w:val="21"/>
          <w:szCs w:val="24"/>
        </w:rPr>
        <w:t>（3）包工不包料。</w:t>
      </w:r>
    </w:p>
    <w:p>
      <w:pPr>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eastAsia"/>
          <w:sz w:val="21"/>
          <w:szCs w:val="24"/>
        </w:rPr>
      </w:pPr>
      <w:r>
        <w:rPr>
          <w:rFonts w:hint="eastAsia"/>
          <w:sz w:val="21"/>
          <w:szCs w:val="24"/>
        </w:rPr>
        <w:t>4、工程期限及保修期：工程期限_________天。自______________年________月______日起至______________年________月______日止。保修期：_________月。自工程竣工经甲方验收合格，双方签字之日起计算，并由乙方开具工程保修单。</w:t>
      </w:r>
    </w:p>
    <w:p>
      <w:pPr>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eastAsia" w:eastAsiaTheme="minorEastAsia"/>
          <w:sz w:val="21"/>
          <w:szCs w:val="24"/>
          <w:lang w:eastAsia="zh-CN"/>
        </w:rPr>
      </w:pPr>
      <w:r>
        <w:rPr>
          <w:rFonts w:hint="eastAsia"/>
          <w:sz w:val="21"/>
          <w:szCs w:val="24"/>
        </w:rPr>
        <w:t>5、合同价款及付款方式：</w:t>
      </w:r>
    </w:p>
    <w:p>
      <w:pPr>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eastAsia"/>
          <w:sz w:val="21"/>
          <w:szCs w:val="24"/>
        </w:rPr>
      </w:pPr>
      <w:r>
        <w:rPr>
          <w:rFonts w:hint="eastAsia"/>
          <w:sz w:val="21"/>
          <w:szCs w:val="24"/>
        </w:rPr>
        <w:t>本合同总价为（大写）：_________（小写）_________元，合同生效后，甲方按下的约定向乙方支付工程款：</w:t>
      </w:r>
    </w:p>
    <w:p>
      <w:pPr>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eastAsia"/>
          <w:sz w:val="21"/>
          <w:szCs w:val="24"/>
        </w:rPr>
      </w:pPr>
      <w:r>
        <w:rPr>
          <w:rFonts w:hint="eastAsia"/>
          <w:sz w:val="21"/>
          <w:szCs w:val="24"/>
        </w:rPr>
        <w:t>开工前三天，支付（合同总价____%）________元；</w:t>
      </w:r>
    </w:p>
    <w:p>
      <w:pPr>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eastAsia"/>
          <w:sz w:val="21"/>
          <w:szCs w:val="24"/>
        </w:rPr>
      </w:pPr>
      <w:r>
        <w:rPr>
          <w:rFonts w:hint="eastAsia"/>
          <w:sz w:val="21"/>
          <w:szCs w:val="24"/>
        </w:rPr>
        <w:t>______________年________月______日支付（合同总价____%）________元；</w:t>
      </w:r>
    </w:p>
    <w:p>
      <w:pPr>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eastAsia"/>
          <w:sz w:val="21"/>
          <w:szCs w:val="24"/>
        </w:rPr>
      </w:pPr>
      <w:r>
        <w:rPr>
          <w:rFonts w:hint="eastAsia"/>
          <w:sz w:val="21"/>
          <w:szCs w:val="24"/>
        </w:rPr>
        <w:t>双方验收合格，支付（合同总价____%）_________元。</w:t>
      </w:r>
    </w:p>
    <w:p>
      <w:pPr>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eastAsia"/>
          <w:sz w:val="21"/>
          <w:szCs w:val="24"/>
        </w:rPr>
      </w:pPr>
      <w:r>
        <w:rPr>
          <w:rFonts w:hint="eastAsia"/>
          <w:sz w:val="21"/>
          <w:szCs w:val="24"/>
        </w:rPr>
        <w:t>工程验收合格后，乙方应向甲方提出工程结算单，并将有关资料送交甲方，由甲方在____天内审核完毕如无异议视为同意，并在签字同时结清工程余款，工程发票（合同总价）中所应缴纳的税金由甲方承担。</w:t>
      </w:r>
    </w:p>
    <w:p>
      <w:pPr>
        <w:keepNext w:val="0"/>
        <w:keepLines w:val="0"/>
        <w:pageBreakBefore w:val="0"/>
        <w:widowControl w:val="0"/>
        <w:kinsoku/>
        <w:wordWrap/>
        <w:overflowPunct/>
        <w:topLinePunct w:val="0"/>
        <w:autoSpaceDE/>
        <w:autoSpaceDN/>
        <w:bidi w:val="0"/>
        <w:adjustRightInd/>
        <w:snapToGrid/>
        <w:ind w:left="420" w:leftChars="0" w:firstLine="422" w:firstLineChars="200"/>
        <w:textAlignment w:val="auto"/>
        <w:rPr>
          <w:rFonts w:hint="eastAsia"/>
          <w:b/>
          <w:bCs/>
          <w:sz w:val="21"/>
          <w:szCs w:val="24"/>
          <w:lang w:eastAsia="zh-CN"/>
        </w:rPr>
      </w:pPr>
      <w:r>
        <w:rPr>
          <w:rFonts w:hint="eastAsia"/>
          <w:b/>
          <w:bCs/>
          <w:sz w:val="21"/>
          <w:szCs w:val="24"/>
          <w:lang w:eastAsia="zh-CN"/>
        </w:rPr>
        <w:t>二、</w:t>
      </w:r>
      <w:r>
        <w:rPr>
          <w:rFonts w:hint="eastAsia"/>
          <w:b/>
          <w:bCs/>
          <w:sz w:val="21"/>
          <w:szCs w:val="24"/>
        </w:rPr>
        <w:t>双方应尽的责任及义务</w:t>
      </w:r>
    </w:p>
    <w:p>
      <w:pPr>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eastAsia" w:eastAsiaTheme="minorEastAsia"/>
          <w:sz w:val="21"/>
          <w:szCs w:val="24"/>
          <w:lang w:eastAsia="zh-CN"/>
        </w:rPr>
      </w:pPr>
      <w:r>
        <w:rPr>
          <w:rFonts w:hint="eastAsia"/>
          <w:sz w:val="21"/>
          <w:szCs w:val="24"/>
        </w:rPr>
        <w:t>甲方：</w:t>
      </w:r>
    </w:p>
    <w:p>
      <w:pPr>
        <w:keepNext w:val="0"/>
        <w:keepLines w:val="0"/>
        <w:pageBreakBefore w:val="0"/>
        <w:widowControl w:val="0"/>
        <w:numPr>
          <w:ilvl w:val="0"/>
          <w:numId w:val="1"/>
        </w:numPr>
        <w:kinsoku/>
        <w:wordWrap/>
        <w:overflowPunct/>
        <w:topLinePunct w:val="0"/>
        <w:autoSpaceDE/>
        <w:autoSpaceDN/>
        <w:bidi w:val="0"/>
        <w:adjustRightInd/>
        <w:snapToGrid/>
        <w:ind w:left="0" w:leftChars="0" w:firstLine="420" w:firstLineChars="200"/>
        <w:textAlignment w:val="auto"/>
        <w:rPr>
          <w:rFonts w:hint="eastAsia"/>
          <w:sz w:val="21"/>
          <w:szCs w:val="24"/>
        </w:rPr>
      </w:pPr>
      <w:r>
        <w:rPr>
          <w:rFonts w:hint="eastAsia"/>
          <w:sz w:val="21"/>
          <w:szCs w:val="24"/>
        </w:rPr>
        <w:t>开工前_________天，为乙方入场施工创造条件，腾空房间，清除影响施工的障碍物，对只能腾空的部分房屋而滞留的家具、陈设应归堆，遮盖，采取保护措施；</w:t>
      </w:r>
    </w:p>
    <w:p>
      <w:pPr>
        <w:keepNext w:val="0"/>
        <w:keepLines w:val="0"/>
        <w:pageBreakBefore w:val="0"/>
        <w:widowControl w:val="0"/>
        <w:numPr>
          <w:ilvl w:val="0"/>
          <w:numId w:val="1"/>
        </w:numPr>
        <w:kinsoku/>
        <w:wordWrap/>
        <w:overflowPunct/>
        <w:topLinePunct w:val="0"/>
        <w:autoSpaceDE/>
        <w:autoSpaceDN/>
        <w:bidi w:val="0"/>
        <w:adjustRightInd/>
        <w:snapToGrid/>
        <w:ind w:left="0" w:leftChars="0" w:firstLine="420" w:firstLineChars="200"/>
        <w:textAlignment w:val="auto"/>
        <w:rPr>
          <w:rFonts w:hint="eastAsia"/>
          <w:sz w:val="21"/>
          <w:szCs w:val="24"/>
        </w:rPr>
      </w:pPr>
      <w:r>
        <w:rPr>
          <w:rFonts w:hint="eastAsia"/>
          <w:sz w:val="21"/>
          <w:szCs w:val="24"/>
        </w:rPr>
        <w:t>提供施工期间的水源、电源，并承担相应费用；</w:t>
      </w:r>
    </w:p>
    <w:p>
      <w:pPr>
        <w:keepNext w:val="0"/>
        <w:keepLines w:val="0"/>
        <w:pageBreakBefore w:val="0"/>
        <w:widowControl w:val="0"/>
        <w:numPr>
          <w:ilvl w:val="0"/>
          <w:numId w:val="1"/>
        </w:numPr>
        <w:kinsoku/>
        <w:wordWrap/>
        <w:overflowPunct/>
        <w:topLinePunct w:val="0"/>
        <w:autoSpaceDE/>
        <w:autoSpaceDN/>
        <w:bidi w:val="0"/>
        <w:adjustRightInd/>
        <w:snapToGrid/>
        <w:ind w:left="0" w:leftChars="0" w:firstLine="420" w:firstLineChars="200"/>
        <w:textAlignment w:val="auto"/>
        <w:rPr>
          <w:rFonts w:hint="eastAsia" w:eastAsiaTheme="minorEastAsia"/>
          <w:sz w:val="21"/>
          <w:szCs w:val="24"/>
          <w:lang w:eastAsia="zh-CN"/>
        </w:rPr>
      </w:pPr>
      <w:r>
        <w:rPr>
          <w:rFonts w:hint="eastAsia"/>
          <w:sz w:val="21"/>
          <w:szCs w:val="24"/>
        </w:rPr>
        <w:t>负责协调施工队和邻里之间的关系；</w:t>
      </w:r>
    </w:p>
    <w:p>
      <w:pPr>
        <w:keepNext w:val="0"/>
        <w:keepLines w:val="0"/>
        <w:pageBreakBefore w:val="0"/>
        <w:widowControl w:val="0"/>
        <w:numPr>
          <w:ilvl w:val="0"/>
          <w:numId w:val="1"/>
        </w:numPr>
        <w:kinsoku/>
        <w:wordWrap/>
        <w:overflowPunct/>
        <w:topLinePunct w:val="0"/>
        <w:autoSpaceDE/>
        <w:autoSpaceDN/>
        <w:bidi w:val="0"/>
        <w:adjustRightInd/>
        <w:snapToGrid/>
        <w:ind w:left="0" w:leftChars="0" w:firstLine="420" w:firstLineChars="200"/>
        <w:textAlignment w:val="auto"/>
        <w:rPr>
          <w:rFonts w:hint="eastAsia" w:eastAsiaTheme="minorEastAsia"/>
          <w:sz w:val="21"/>
          <w:szCs w:val="24"/>
          <w:lang w:eastAsia="zh-CN"/>
        </w:rPr>
      </w:pPr>
      <w:r>
        <w:rPr>
          <w:rFonts w:hint="eastAsia"/>
          <w:sz w:val="21"/>
          <w:szCs w:val="24"/>
        </w:rPr>
        <w:t>不得变动建筑主体或者承重结构，如确需折改原建筑结构、设备管线，负责到有关部门办理相应的审批手续；</w:t>
      </w:r>
    </w:p>
    <w:p>
      <w:pPr>
        <w:keepNext w:val="0"/>
        <w:keepLines w:val="0"/>
        <w:pageBreakBefore w:val="0"/>
        <w:widowControl w:val="0"/>
        <w:numPr>
          <w:ilvl w:val="0"/>
          <w:numId w:val="1"/>
        </w:numPr>
        <w:kinsoku/>
        <w:wordWrap/>
        <w:overflowPunct/>
        <w:topLinePunct w:val="0"/>
        <w:autoSpaceDE/>
        <w:autoSpaceDN/>
        <w:bidi w:val="0"/>
        <w:adjustRightInd/>
        <w:snapToGrid/>
        <w:ind w:left="0" w:leftChars="0" w:firstLine="420" w:firstLineChars="200"/>
        <w:textAlignment w:val="auto"/>
        <w:rPr>
          <w:rFonts w:hint="eastAsia" w:eastAsiaTheme="minorEastAsia"/>
          <w:sz w:val="21"/>
          <w:szCs w:val="24"/>
          <w:lang w:eastAsia="zh-CN"/>
        </w:rPr>
      </w:pPr>
      <w:r>
        <w:rPr>
          <w:rFonts w:hint="eastAsia"/>
          <w:sz w:val="21"/>
          <w:szCs w:val="24"/>
        </w:rPr>
        <w:t>协调有关部门做好现场保卫、消防、垃圾处理等工作，并承担相应费用；</w:t>
      </w:r>
    </w:p>
    <w:p>
      <w:pPr>
        <w:keepNext w:val="0"/>
        <w:keepLines w:val="0"/>
        <w:pageBreakBefore w:val="0"/>
        <w:widowControl w:val="0"/>
        <w:numPr>
          <w:ilvl w:val="0"/>
          <w:numId w:val="1"/>
        </w:numPr>
        <w:kinsoku/>
        <w:wordWrap/>
        <w:overflowPunct/>
        <w:topLinePunct w:val="0"/>
        <w:autoSpaceDE/>
        <w:autoSpaceDN/>
        <w:bidi w:val="0"/>
        <w:adjustRightInd/>
        <w:snapToGrid/>
        <w:ind w:left="0" w:leftChars="0" w:firstLine="420" w:firstLineChars="200"/>
        <w:textAlignment w:val="auto"/>
        <w:rPr>
          <w:rFonts w:hint="eastAsia" w:eastAsiaTheme="minorEastAsia"/>
          <w:sz w:val="21"/>
          <w:szCs w:val="24"/>
          <w:lang w:eastAsia="zh-CN"/>
        </w:rPr>
      </w:pPr>
      <w:r>
        <w:rPr>
          <w:rFonts w:hint="eastAsia"/>
          <w:sz w:val="21"/>
          <w:szCs w:val="24"/>
        </w:rPr>
        <w:t>对工程质量、施工进度进行检查和监督；</w:t>
      </w:r>
    </w:p>
    <w:p>
      <w:pPr>
        <w:keepNext w:val="0"/>
        <w:keepLines w:val="0"/>
        <w:pageBreakBefore w:val="0"/>
        <w:widowControl w:val="0"/>
        <w:numPr>
          <w:ilvl w:val="0"/>
          <w:numId w:val="1"/>
        </w:numPr>
        <w:kinsoku/>
        <w:wordWrap/>
        <w:overflowPunct/>
        <w:topLinePunct w:val="0"/>
        <w:autoSpaceDE/>
        <w:autoSpaceDN/>
        <w:bidi w:val="0"/>
        <w:adjustRightInd/>
        <w:snapToGrid/>
        <w:ind w:left="0" w:leftChars="0" w:firstLine="420" w:firstLineChars="200"/>
        <w:textAlignment w:val="auto"/>
        <w:rPr>
          <w:rFonts w:hint="eastAsia" w:eastAsiaTheme="minorEastAsia"/>
          <w:sz w:val="21"/>
          <w:szCs w:val="24"/>
          <w:lang w:eastAsia="zh-CN"/>
        </w:rPr>
      </w:pPr>
      <w:r>
        <w:rPr>
          <w:rFonts w:hint="eastAsia"/>
          <w:sz w:val="21"/>
          <w:szCs w:val="24"/>
        </w:rPr>
        <w:t>甲方家庭成员对工程的意见，均需经过甲方代表与乙方接触。</w:t>
      </w:r>
    </w:p>
    <w:p>
      <w:pPr>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eastAsia" w:eastAsiaTheme="minorEastAsia"/>
          <w:sz w:val="21"/>
          <w:szCs w:val="24"/>
          <w:lang w:eastAsia="zh-CN"/>
        </w:rPr>
      </w:pPr>
      <w:r>
        <w:rPr>
          <w:rFonts w:hint="eastAsia"/>
          <w:sz w:val="21"/>
          <w:szCs w:val="24"/>
        </w:rPr>
        <w:t>乙方：</w:t>
      </w:r>
    </w:p>
    <w:p>
      <w:pPr>
        <w:keepNext w:val="0"/>
        <w:keepLines w:val="0"/>
        <w:pageBreakBefore w:val="0"/>
        <w:widowControl w:val="0"/>
        <w:numPr>
          <w:ilvl w:val="0"/>
          <w:numId w:val="2"/>
        </w:numPr>
        <w:kinsoku/>
        <w:wordWrap/>
        <w:overflowPunct/>
        <w:topLinePunct w:val="0"/>
        <w:autoSpaceDE/>
        <w:autoSpaceDN/>
        <w:bidi w:val="0"/>
        <w:adjustRightInd/>
        <w:snapToGrid/>
        <w:ind w:left="0" w:leftChars="0" w:firstLine="420" w:firstLineChars="200"/>
        <w:textAlignment w:val="auto"/>
        <w:rPr>
          <w:rFonts w:hint="eastAsia"/>
          <w:sz w:val="21"/>
          <w:szCs w:val="24"/>
        </w:rPr>
      </w:pPr>
      <w:r>
        <w:rPr>
          <w:rFonts w:hint="eastAsia"/>
          <w:sz w:val="21"/>
          <w:szCs w:val="24"/>
        </w:rPr>
        <w:t>根据施工图纸，提供施工方案和进度计划，交甲方备案认可；</w:t>
      </w:r>
    </w:p>
    <w:p>
      <w:pPr>
        <w:keepNext w:val="0"/>
        <w:keepLines w:val="0"/>
        <w:pageBreakBefore w:val="0"/>
        <w:widowControl w:val="0"/>
        <w:numPr>
          <w:ilvl w:val="0"/>
          <w:numId w:val="2"/>
        </w:numPr>
        <w:kinsoku/>
        <w:wordWrap/>
        <w:overflowPunct/>
        <w:topLinePunct w:val="0"/>
        <w:autoSpaceDE/>
        <w:autoSpaceDN/>
        <w:bidi w:val="0"/>
        <w:adjustRightInd/>
        <w:snapToGrid/>
        <w:ind w:left="0" w:leftChars="0" w:firstLine="420" w:firstLineChars="200"/>
        <w:textAlignment w:val="auto"/>
        <w:rPr>
          <w:rFonts w:hint="eastAsia" w:eastAsiaTheme="minorEastAsia"/>
          <w:sz w:val="21"/>
          <w:szCs w:val="24"/>
          <w:lang w:eastAsia="zh-CN"/>
        </w:rPr>
      </w:pPr>
      <w:r>
        <w:rPr>
          <w:rFonts w:hint="eastAsia"/>
          <w:sz w:val="21"/>
          <w:szCs w:val="24"/>
        </w:rPr>
        <w:t>施工中严格执行安全施工操作规范、防火规定、施工规范及质量标准，按期保质完成工程；</w:t>
      </w:r>
    </w:p>
    <w:p>
      <w:pPr>
        <w:keepNext w:val="0"/>
        <w:keepLines w:val="0"/>
        <w:pageBreakBefore w:val="0"/>
        <w:widowControl w:val="0"/>
        <w:numPr>
          <w:ilvl w:val="0"/>
          <w:numId w:val="2"/>
        </w:numPr>
        <w:kinsoku/>
        <w:wordWrap/>
        <w:overflowPunct/>
        <w:topLinePunct w:val="0"/>
        <w:autoSpaceDE/>
        <w:autoSpaceDN/>
        <w:bidi w:val="0"/>
        <w:adjustRightInd/>
        <w:snapToGrid/>
        <w:ind w:left="0" w:leftChars="0" w:firstLine="420" w:firstLineChars="200"/>
        <w:textAlignment w:val="auto"/>
        <w:rPr>
          <w:rFonts w:hint="eastAsia" w:eastAsiaTheme="minorEastAsia"/>
          <w:sz w:val="21"/>
          <w:szCs w:val="24"/>
          <w:lang w:eastAsia="zh-CN"/>
        </w:rPr>
      </w:pPr>
      <w:r>
        <w:rPr>
          <w:rFonts w:hint="eastAsia"/>
          <w:sz w:val="21"/>
          <w:szCs w:val="24"/>
        </w:rPr>
        <w:t>负责对现场设施和工程成品的保护，防止因施工造成的管道堵塞、渗漏水、停电、物品损害等事故发生，如有发生，应尽快负责修复；</w:t>
      </w:r>
    </w:p>
    <w:p>
      <w:pPr>
        <w:keepNext w:val="0"/>
        <w:keepLines w:val="0"/>
        <w:pageBreakBefore w:val="0"/>
        <w:widowControl w:val="0"/>
        <w:numPr>
          <w:ilvl w:val="0"/>
          <w:numId w:val="2"/>
        </w:numPr>
        <w:kinsoku/>
        <w:wordWrap/>
        <w:overflowPunct/>
        <w:topLinePunct w:val="0"/>
        <w:autoSpaceDE/>
        <w:autoSpaceDN/>
        <w:bidi w:val="0"/>
        <w:adjustRightInd/>
        <w:snapToGrid/>
        <w:ind w:left="0" w:leftChars="0" w:firstLine="420" w:firstLineChars="200"/>
        <w:textAlignment w:val="auto"/>
        <w:rPr>
          <w:rFonts w:hint="eastAsia" w:eastAsiaTheme="minorEastAsia"/>
          <w:sz w:val="21"/>
          <w:szCs w:val="24"/>
          <w:lang w:eastAsia="zh-CN"/>
        </w:rPr>
      </w:pPr>
      <w:r>
        <w:rPr>
          <w:rFonts w:hint="eastAsia"/>
          <w:sz w:val="21"/>
          <w:szCs w:val="24"/>
        </w:rPr>
        <w:t>文明施工，佩证上岗，保证施工现场的整洁，尽量减少噪音，不扰民及污染环境，工程完工后负责清扫施工现场。</w:t>
      </w:r>
    </w:p>
    <w:p>
      <w:pPr>
        <w:keepNext w:val="0"/>
        <w:keepLines w:val="0"/>
        <w:pageBreakBefore w:val="0"/>
        <w:widowControl w:val="0"/>
        <w:kinsoku/>
        <w:wordWrap/>
        <w:overflowPunct/>
        <w:topLinePunct w:val="0"/>
        <w:autoSpaceDE/>
        <w:autoSpaceDN/>
        <w:bidi w:val="0"/>
        <w:adjustRightInd/>
        <w:snapToGrid/>
        <w:ind w:left="420" w:leftChars="0" w:firstLine="422" w:firstLineChars="200"/>
        <w:textAlignment w:val="auto"/>
        <w:rPr>
          <w:rFonts w:hint="eastAsia"/>
          <w:b/>
          <w:bCs/>
          <w:sz w:val="21"/>
          <w:szCs w:val="24"/>
        </w:rPr>
      </w:pPr>
      <w:r>
        <w:rPr>
          <w:rFonts w:hint="eastAsia"/>
          <w:b/>
          <w:bCs/>
          <w:sz w:val="21"/>
          <w:szCs w:val="24"/>
        </w:rPr>
        <w:t>三、工程变更</w:t>
      </w:r>
    </w:p>
    <w:p>
      <w:pPr>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eastAsia"/>
          <w:sz w:val="21"/>
          <w:szCs w:val="24"/>
        </w:rPr>
      </w:pPr>
      <w:r>
        <w:rPr>
          <w:rFonts w:hint="eastAsia"/>
          <w:sz w:val="21"/>
          <w:szCs w:val="24"/>
        </w:rPr>
        <w:t>1、工程施工过程中，甲方提出修改意见及增减工程项目时，须提前与乙方联系，并签订书面变更协议后，方能进行该项目的施工。</w:t>
      </w:r>
    </w:p>
    <w:p>
      <w:pPr>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eastAsia" w:eastAsiaTheme="minorEastAsia"/>
          <w:sz w:val="21"/>
          <w:szCs w:val="24"/>
          <w:lang w:eastAsia="zh-CN"/>
        </w:rPr>
      </w:pPr>
      <w:r>
        <w:rPr>
          <w:rFonts w:hint="eastAsia"/>
          <w:sz w:val="21"/>
          <w:szCs w:val="24"/>
          <w:lang w:val="en-US" w:eastAsia="zh-CN"/>
        </w:rPr>
        <w:t>2、</w:t>
      </w:r>
      <w:r>
        <w:rPr>
          <w:rFonts w:hint="eastAsia"/>
          <w:sz w:val="21"/>
          <w:szCs w:val="24"/>
        </w:rPr>
        <w:t>甲方私自与工地施工人员商定更改施工内容所引起的一切后果，由甲方自负，给乙方造成损失，延误工期的，还应赔偿。</w:t>
      </w:r>
    </w:p>
    <w:p>
      <w:pPr>
        <w:keepNext w:val="0"/>
        <w:keepLines w:val="0"/>
        <w:pageBreakBefore w:val="0"/>
        <w:widowControl w:val="0"/>
        <w:numPr>
          <w:ilvl w:val="0"/>
          <w:numId w:val="3"/>
        </w:numPr>
        <w:kinsoku/>
        <w:wordWrap/>
        <w:overflowPunct/>
        <w:topLinePunct w:val="0"/>
        <w:autoSpaceDE/>
        <w:autoSpaceDN/>
        <w:bidi w:val="0"/>
        <w:adjustRightInd/>
        <w:snapToGrid/>
        <w:ind w:left="420" w:leftChars="0" w:firstLine="422" w:firstLineChars="200"/>
        <w:textAlignment w:val="auto"/>
        <w:rPr>
          <w:rFonts w:hint="eastAsia"/>
          <w:b/>
          <w:bCs/>
          <w:sz w:val="21"/>
          <w:szCs w:val="24"/>
        </w:rPr>
      </w:pPr>
      <w:r>
        <w:rPr>
          <w:rFonts w:hint="eastAsia"/>
          <w:b/>
          <w:bCs/>
          <w:sz w:val="21"/>
          <w:szCs w:val="24"/>
        </w:rPr>
        <w:t>材料、设备的供应</w:t>
      </w:r>
    </w:p>
    <w:p>
      <w:pPr>
        <w:keepNext w:val="0"/>
        <w:keepLines w:val="0"/>
        <w:pageBreakBefore w:val="0"/>
        <w:widowControl w:val="0"/>
        <w:numPr>
          <w:ilvl w:val="0"/>
          <w:numId w:val="4"/>
        </w:numPr>
        <w:kinsoku/>
        <w:wordWrap/>
        <w:overflowPunct/>
        <w:topLinePunct w:val="0"/>
        <w:autoSpaceDE/>
        <w:autoSpaceDN/>
        <w:bidi w:val="0"/>
        <w:adjustRightInd/>
        <w:snapToGrid/>
        <w:ind w:left="0" w:leftChars="0" w:firstLine="420" w:firstLineChars="200"/>
        <w:textAlignment w:val="auto"/>
        <w:rPr>
          <w:rFonts w:hint="eastAsia"/>
          <w:sz w:val="21"/>
          <w:szCs w:val="24"/>
        </w:rPr>
      </w:pPr>
      <w:r>
        <w:rPr>
          <w:rFonts w:hint="eastAsia"/>
          <w:sz w:val="21"/>
          <w:szCs w:val="24"/>
        </w:rPr>
        <w:t>由甲方提供的材料设备，应为附合设计和国家标准要求的合格产品，并应按施工进度计划及时供应到现场，并事先通知乙方，双方对所供应材料的数量及外观进行共同验收，办理交接手续后由乙方负责保管，并收取一定的保管费用，如造成损失，由乙方负责赔偿。</w:t>
      </w:r>
    </w:p>
    <w:p>
      <w:pPr>
        <w:keepNext w:val="0"/>
        <w:keepLines w:val="0"/>
        <w:pageBreakBefore w:val="0"/>
        <w:widowControl w:val="0"/>
        <w:numPr>
          <w:ilvl w:val="0"/>
          <w:numId w:val="4"/>
        </w:numPr>
        <w:kinsoku/>
        <w:wordWrap/>
        <w:overflowPunct/>
        <w:topLinePunct w:val="0"/>
        <w:autoSpaceDE/>
        <w:autoSpaceDN/>
        <w:bidi w:val="0"/>
        <w:adjustRightInd/>
        <w:snapToGrid/>
        <w:ind w:left="0" w:leftChars="0" w:firstLine="420" w:firstLineChars="200"/>
        <w:textAlignment w:val="auto"/>
        <w:rPr>
          <w:rFonts w:hint="eastAsia"/>
          <w:sz w:val="21"/>
          <w:szCs w:val="24"/>
        </w:rPr>
      </w:pPr>
      <w:r>
        <w:rPr>
          <w:rFonts w:hint="eastAsia"/>
          <w:sz w:val="21"/>
          <w:szCs w:val="24"/>
        </w:rPr>
        <w:t>甲供材料未经甲方同意不得挪作他用，乙方如挪用，按挪用材料的双倍价格补偿给甲方</w:t>
      </w:r>
      <w:r>
        <w:rPr>
          <w:rFonts w:hint="eastAsia"/>
          <w:sz w:val="21"/>
          <w:szCs w:val="24"/>
          <w:lang w:eastAsia="zh-CN"/>
        </w:rPr>
        <w:t>。</w:t>
      </w:r>
    </w:p>
    <w:p>
      <w:pPr>
        <w:keepNext w:val="0"/>
        <w:keepLines w:val="0"/>
        <w:pageBreakBefore w:val="0"/>
        <w:widowControl w:val="0"/>
        <w:numPr>
          <w:ilvl w:val="0"/>
          <w:numId w:val="4"/>
        </w:numPr>
        <w:kinsoku/>
        <w:wordWrap/>
        <w:overflowPunct/>
        <w:topLinePunct w:val="0"/>
        <w:autoSpaceDE/>
        <w:autoSpaceDN/>
        <w:bidi w:val="0"/>
        <w:adjustRightInd/>
        <w:snapToGrid/>
        <w:ind w:left="0" w:leftChars="0" w:firstLine="420" w:firstLineChars="200"/>
        <w:textAlignment w:val="auto"/>
        <w:rPr>
          <w:rFonts w:hint="eastAsia" w:eastAsiaTheme="minorEastAsia"/>
          <w:sz w:val="21"/>
          <w:szCs w:val="24"/>
          <w:lang w:eastAsia="zh-CN"/>
        </w:rPr>
      </w:pPr>
      <w:r>
        <w:rPr>
          <w:rFonts w:hint="eastAsia"/>
          <w:sz w:val="21"/>
          <w:szCs w:val="24"/>
        </w:rPr>
        <w:t>由乙方提供的材料、设备，必须与所供的材料明细表中的品种、规格、型号、品种、等级、质量、计量标准及数量相符，经甲方签字认可后再行使用。</w:t>
      </w:r>
    </w:p>
    <w:p>
      <w:pPr>
        <w:keepNext w:val="0"/>
        <w:keepLines w:val="0"/>
        <w:pageBreakBefore w:val="0"/>
        <w:widowControl w:val="0"/>
        <w:numPr>
          <w:ilvl w:val="0"/>
          <w:numId w:val="4"/>
        </w:numPr>
        <w:kinsoku/>
        <w:wordWrap/>
        <w:overflowPunct/>
        <w:topLinePunct w:val="0"/>
        <w:autoSpaceDE/>
        <w:autoSpaceDN/>
        <w:bidi w:val="0"/>
        <w:adjustRightInd/>
        <w:snapToGrid/>
        <w:ind w:left="0" w:leftChars="0" w:firstLine="420" w:firstLineChars="200"/>
        <w:textAlignment w:val="auto"/>
        <w:rPr>
          <w:rFonts w:hint="eastAsia"/>
          <w:sz w:val="21"/>
          <w:szCs w:val="24"/>
        </w:rPr>
      </w:pPr>
      <w:r>
        <w:rPr>
          <w:rFonts w:hint="eastAsia"/>
          <w:sz w:val="21"/>
          <w:szCs w:val="24"/>
        </w:rPr>
        <w:t>乙方提供的材料设备如不符合国家标准质量要求或规格有差异时，禁止使用；如已使用，其后果和损失均由乙方承担。</w:t>
      </w:r>
    </w:p>
    <w:p>
      <w:pPr>
        <w:keepNext w:val="0"/>
        <w:keepLines w:val="0"/>
        <w:pageBreakBefore w:val="0"/>
        <w:widowControl w:val="0"/>
        <w:numPr>
          <w:ilvl w:val="0"/>
          <w:numId w:val="0"/>
        </w:numPr>
        <w:kinsoku/>
        <w:wordWrap/>
        <w:overflowPunct/>
        <w:topLinePunct w:val="0"/>
        <w:autoSpaceDE/>
        <w:autoSpaceDN/>
        <w:bidi w:val="0"/>
        <w:adjustRightInd/>
        <w:snapToGrid/>
        <w:ind w:left="420" w:leftChars="0" w:firstLine="422" w:firstLineChars="200"/>
        <w:textAlignment w:val="auto"/>
        <w:rPr>
          <w:rFonts w:hint="eastAsia"/>
          <w:b/>
          <w:bCs/>
          <w:sz w:val="21"/>
          <w:szCs w:val="24"/>
        </w:rPr>
      </w:pPr>
      <w:r>
        <w:rPr>
          <w:rFonts w:hint="eastAsia"/>
          <w:b/>
          <w:bCs/>
          <w:sz w:val="21"/>
          <w:szCs w:val="24"/>
          <w:lang w:eastAsia="zh-CN"/>
        </w:rPr>
        <w:t>五、</w:t>
      </w:r>
      <w:r>
        <w:rPr>
          <w:rFonts w:hint="eastAsia"/>
          <w:b/>
          <w:bCs/>
          <w:sz w:val="21"/>
          <w:szCs w:val="24"/>
        </w:rPr>
        <w:t>质量标准及验收</w:t>
      </w:r>
    </w:p>
    <w:p>
      <w:pPr>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eastAsia" w:eastAsiaTheme="minorEastAsia"/>
          <w:sz w:val="21"/>
          <w:szCs w:val="24"/>
          <w:lang w:eastAsia="zh-CN"/>
        </w:rPr>
      </w:pPr>
      <w:r>
        <w:rPr>
          <w:rFonts w:hint="eastAsia"/>
          <w:sz w:val="21"/>
          <w:szCs w:val="24"/>
        </w:rPr>
        <w:t>1、本工程质量标准按______________年________月______日发布的____省《住宅装饰质量标准》执行。</w:t>
      </w:r>
    </w:p>
    <w:p>
      <w:pPr>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eastAsia"/>
          <w:sz w:val="21"/>
          <w:szCs w:val="24"/>
        </w:rPr>
      </w:pPr>
      <w:r>
        <w:rPr>
          <w:rFonts w:hint="eastAsia"/>
          <w:sz w:val="21"/>
          <w:szCs w:val="24"/>
        </w:rPr>
        <w:t>2、工程验收分隐蔽工程验收、中间验收和竣工验收三部分，其中对隐蔽工程和中间验收应由甲、乙双方及时办理，以便进入下道工序施工，甲方如不能按通知时间到现场视作同意。工程全部结束后，乙方应通知甲方在____天内组织验收，填写工程验收单。如甲方因故不能在____天内参加验收，应及时以书面形式通知乙方，另定验收日期，甲方应承认竣工日期，并承担乙方的看管费和相关费用，验收合格签字后，结清工程余款，工程保修单即行生效3、如未经验收，甲方自行搬入家具或居住，则视为验收合格。</w:t>
      </w:r>
    </w:p>
    <w:p>
      <w:pPr>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eastAsia"/>
          <w:sz w:val="21"/>
          <w:szCs w:val="24"/>
        </w:rPr>
      </w:pPr>
      <w:r>
        <w:rPr>
          <w:rFonts w:hint="eastAsia"/>
          <w:sz w:val="21"/>
          <w:szCs w:val="24"/>
        </w:rPr>
        <w:t>3、如未经验收，甲方自行搬入家具或居住，则视为验收合格。</w:t>
      </w:r>
    </w:p>
    <w:p>
      <w:pPr>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eastAsia"/>
          <w:sz w:val="21"/>
          <w:szCs w:val="24"/>
        </w:rPr>
      </w:pPr>
      <w:r>
        <w:rPr>
          <w:rFonts w:hint="eastAsia"/>
          <w:sz w:val="21"/>
          <w:szCs w:val="24"/>
        </w:rPr>
        <w:t>4、施工过程中双方对工程质量发生争议，由质检部门对工程质量予以验证，经验证工程质量不符合合同约定及质量标准的，验证过程支出的相关费用由乙方承担，如符合合同约定和质量标准的，验证过程支出的相关费用由甲方承担。</w:t>
      </w:r>
    </w:p>
    <w:p>
      <w:pPr>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eastAsia"/>
          <w:sz w:val="21"/>
          <w:szCs w:val="24"/>
        </w:rPr>
      </w:pPr>
      <w:r>
        <w:rPr>
          <w:rFonts w:hint="eastAsia"/>
          <w:sz w:val="21"/>
          <w:szCs w:val="24"/>
        </w:rPr>
        <w:t>5、室内环境质量。乙方与甲方共同做到使用符合国家标准（国家质量检验检疫总局______________年________月______日发布实施）的建筑装饰材料。工程完工后，乙方应根据国家质量检验检疫总局和建设部______________年________月______日联合发布实施的＂民用建筑工程室内环境污染控制规范＂，进行室内环境的检测，并提供检测报告。检测费用根据建设部建办质（____）____号文件精神，室内环境质量检测属装修装饰工程最后一个环节，应列入工程预算中，检测结果不合格，双方应分析原因，明确责任，责任方应承担由此产生的治理费用。</w:t>
      </w:r>
    </w:p>
    <w:p>
      <w:pPr>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eastAsia" w:eastAsiaTheme="minorEastAsia"/>
          <w:sz w:val="21"/>
          <w:szCs w:val="24"/>
          <w:lang w:eastAsia="zh-CN"/>
        </w:rPr>
      </w:pPr>
      <w:r>
        <w:rPr>
          <w:rFonts w:hint="eastAsia"/>
          <w:sz w:val="21"/>
          <w:szCs w:val="24"/>
        </w:rPr>
        <w:t>6、甲方如有特殊施工项目和特殊质量要求，双方应确认，并另签补充合同。</w:t>
      </w:r>
    </w:p>
    <w:p>
      <w:pPr>
        <w:keepNext w:val="0"/>
        <w:keepLines w:val="0"/>
        <w:pageBreakBefore w:val="0"/>
        <w:widowControl w:val="0"/>
        <w:kinsoku/>
        <w:wordWrap/>
        <w:overflowPunct/>
        <w:topLinePunct w:val="0"/>
        <w:autoSpaceDE/>
        <w:autoSpaceDN/>
        <w:bidi w:val="0"/>
        <w:adjustRightInd/>
        <w:snapToGrid/>
        <w:ind w:left="840" w:leftChars="0" w:firstLine="422" w:firstLineChars="200"/>
        <w:textAlignment w:val="auto"/>
        <w:rPr>
          <w:rFonts w:hint="eastAsia"/>
          <w:b/>
          <w:bCs/>
          <w:sz w:val="21"/>
          <w:szCs w:val="24"/>
        </w:rPr>
      </w:pPr>
      <w:r>
        <w:rPr>
          <w:rFonts w:hint="eastAsia"/>
          <w:b/>
          <w:bCs/>
          <w:sz w:val="21"/>
          <w:szCs w:val="24"/>
        </w:rPr>
        <w:t>六、工期延误</w:t>
      </w:r>
    </w:p>
    <w:p>
      <w:pPr>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eastAsia"/>
          <w:sz w:val="21"/>
          <w:szCs w:val="24"/>
        </w:rPr>
      </w:pPr>
      <w:r>
        <w:rPr>
          <w:rFonts w:hint="eastAsia"/>
          <w:sz w:val="21"/>
          <w:szCs w:val="24"/>
        </w:rPr>
        <w:t>1、对以下原因造成竣工日期延误，经甲方确认签字，工期相应顺延：</w:t>
      </w:r>
    </w:p>
    <w:p>
      <w:pPr>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eastAsia"/>
          <w:sz w:val="21"/>
          <w:szCs w:val="24"/>
        </w:rPr>
      </w:pPr>
      <w:r>
        <w:rPr>
          <w:rFonts w:hint="eastAsia"/>
          <w:sz w:val="21"/>
          <w:szCs w:val="24"/>
        </w:rPr>
        <w:t>（1）工程量变化和设计变更；</w:t>
      </w:r>
    </w:p>
    <w:p>
      <w:pPr>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eastAsia"/>
          <w:sz w:val="21"/>
          <w:szCs w:val="24"/>
        </w:rPr>
      </w:pPr>
      <w:r>
        <w:rPr>
          <w:rFonts w:hint="eastAsia"/>
          <w:sz w:val="21"/>
          <w:szCs w:val="24"/>
        </w:rPr>
        <w:t>（2）不可抗力；</w:t>
      </w:r>
    </w:p>
    <w:p>
      <w:pPr>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eastAsia"/>
          <w:sz w:val="21"/>
          <w:szCs w:val="24"/>
        </w:rPr>
      </w:pPr>
      <w:r>
        <w:rPr>
          <w:rFonts w:hint="eastAsia"/>
          <w:sz w:val="21"/>
          <w:szCs w:val="24"/>
        </w:rPr>
        <w:t>（3）甲方同意工期顺延的其他情况。</w:t>
      </w:r>
    </w:p>
    <w:p>
      <w:pPr>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eastAsia"/>
          <w:sz w:val="21"/>
          <w:szCs w:val="24"/>
        </w:rPr>
      </w:pPr>
      <w:r>
        <w:rPr>
          <w:rFonts w:hint="eastAsia"/>
          <w:sz w:val="21"/>
          <w:szCs w:val="24"/>
        </w:rPr>
        <w:t>2、因甲方未按约定完成其应负责的工作而影响工期的，工期顺延，因甲方提供的材料、设备质量不合格而影响工程质量的，返工费用由甲方承担，工期顺延。</w:t>
      </w:r>
    </w:p>
    <w:p>
      <w:pPr>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eastAsia"/>
          <w:sz w:val="21"/>
          <w:szCs w:val="24"/>
        </w:rPr>
      </w:pPr>
      <w:r>
        <w:rPr>
          <w:rFonts w:hint="eastAsia"/>
          <w:sz w:val="21"/>
          <w:szCs w:val="24"/>
        </w:rPr>
        <w:t>3、甲方不按期支付工程款，合同工期相应顺延。</w:t>
      </w:r>
    </w:p>
    <w:p>
      <w:pPr>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eastAsia"/>
          <w:sz w:val="21"/>
          <w:szCs w:val="24"/>
        </w:rPr>
      </w:pPr>
      <w:r>
        <w:rPr>
          <w:rFonts w:hint="eastAsia"/>
          <w:sz w:val="21"/>
          <w:szCs w:val="24"/>
        </w:rPr>
        <w:t>4、因乙方责任未按期开工或无故中途停工而影响工期的，工期不顺延，因乙方所提供的材料、设备质量不合格或造成的工程质量存在问题的，返工费用由乙方承担，工期不顺延。</w:t>
      </w:r>
    </w:p>
    <w:p>
      <w:pPr>
        <w:keepNext w:val="0"/>
        <w:keepLines w:val="0"/>
        <w:pageBreakBefore w:val="0"/>
        <w:widowControl w:val="0"/>
        <w:kinsoku/>
        <w:wordWrap/>
        <w:overflowPunct/>
        <w:topLinePunct w:val="0"/>
        <w:autoSpaceDE/>
        <w:autoSpaceDN/>
        <w:bidi w:val="0"/>
        <w:adjustRightInd/>
        <w:snapToGrid/>
        <w:ind w:left="840" w:leftChars="0" w:firstLine="422" w:firstLineChars="200"/>
        <w:textAlignment w:val="auto"/>
        <w:rPr>
          <w:rFonts w:hint="eastAsia"/>
          <w:b/>
          <w:bCs/>
          <w:sz w:val="21"/>
          <w:szCs w:val="24"/>
        </w:rPr>
      </w:pPr>
      <w:r>
        <w:rPr>
          <w:rFonts w:hint="eastAsia"/>
          <w:b/>
          <w:bCs/>
          <w:sz w:val="21"/>
          <w:szCs w:val="24"/>
        </w:rPr>
        <w:t>七、工程监理</w:t>
      </w:r>
    </w:p>
    <w:p>
      <w:pPr>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eastAsia" w:eastAsiaTheme="minorEastAsia"/>
          <w:sz w:val="21"/>
          <w:szCs w:val="24"/>
          <w:lang w:eastAsia="zh-CN"/>
        </w:rPr>
      </w:pPr>
      <w:r>
        <w:rPr>
          <w:rFonts w:hint="eastAsia"/>
          <w:sz w:val="21"/>
          <w:szCs w:val="24"/>
        </w:rPr>
        <w:t>若本工程实行工程监理，甲方与监理公司另行签订《工程监理合同》，并将监理单位、监理工程师的姓名、联系电话及其职责等通知乙方。</w:t>
      </w:r>
    </w:p>
    <w:p>
      <w:pPr>
        <w:keepNext w:val="0"/>
        <w:keepLines w:val="0"/>
        <w:pageBreakBefore w:val="0"/>
        <w:widowControl w:val="0"/>
        <w:numPr>
          <w:ilvl w:val="0"/>
          <w:numId w:val="5"/>
        </w:numPr>
        <w:kinsoku/>
        <w:wordWrap/>
        <w:overflowPunct/>
        <w:topLinePunct w:val="0"/>
        <w:autoSpaceDE/>
        <w:autoSpaceDN/>
        <w:bidi w:val="0"/>
        <w:adjustRightInd/>
        <w:snapToGrid/>
        <w:ind w:left="420" w:leftChars="0" w:firstLine="422" w:firstLineChars="200"/>
        <w:textAlignment w:val="auto"/>
        <w:rPr>
          <w:rFonts w:hint="eastAsia"/>
          <w:b/>
          <w:bCs/>
          <w:sz w:val="21"/>
          <w:szCs w:val="24"/>
        </w:rPr>
      </w:pPr>
      <w:r>
        <w:rPr>
          <w:rFonts w:hint="eastAsia"/>
          <w:b/>
          <w:bCs/>
          <w:sz w:val="21"/>
          <w:szCs w:val="24"/>
        </w:rPr>
        <w:t>违约责任</w:t>
      </w:r>
    </w:p>
    <w:p>
      <w:pPr>
        <w:keepNext w:val="0"/>
        <w:keepLines w:val="0"/>
        <w:pageBreakBefore w:val="0"/>
        <w:widowControl w:val="0"/>
        <w:numPr>
          <w:ilvl w:val="0"/>
          <w:numId w:val="6"/>
        </w:numPr>
        <w:kinsoku/>
        <w:wordWrap/>
        <w:overflowPunct/>
        <w:topLinePunct w:val="0"/>
        <w:autoSpaceDE/>
        <w:autoSpaceDN/>
        <w:bidi w:val="0"/>
        <w:adjustRightInd/>
        <w:snapToGrid/>
        <w:ind w:left="0" w:leftChars="0" w:firstLine="420" w:firstLineChars="200"/>
        <w:textAlignment w:val="auto"/>
        <w:rPr>
          <w:rFonts w:hint="eastAsia"/>
          <w:sz w:val="21"/>
          <w:szCs w:val="24"/>
        </w:rPr>
      </w:pPr>
      <w:r>
        <w:rPr>
          <w:rFonts w:hint="eastAsia"/>
          <w:sz w:val="21"/>
          <w:szCs w:val="24"/>
        </w:rPr>
        <w:t>合同双方中的任何一方因未履行合同约定或违反国家法律、法规及有关政策规定，受到罚款或给对方造成损失的均由责任方承担责任，并赔给对方造成的直接经济损失。</w:t>
      </w:r>
    </w:p>
    <w:p>
      <w:pPr>
        <w:keepNext w:val="0"/>
        <w:keepLines w:val="0"/>
        <w:pageBreakBefore w:val="0"/>
        <w:widowControl w:val="0"/>
        <w:numPr>
          <w:ilvl w:val="0"/>
          <w:numId w:val="6"/>
        </w:numPr>
        <w:kinsoku/>
        <w:wordWrap/>
        <w:overflowPunct/>
        <w:topLinePunct w:val="0"/>
        <w:autoSpaceDE/>
        <w:autoSpaceDN/>
        <w:bidi w:val="0"/>
        <w:adjustRightInd/>
        <w:snapToGrid/>
        <w:ind w:left="0" w:leftChars="0" w:firstLine="420" w:firstLineChars="200"/>
        <w:textAlignment w:val="auto"/>
        <w:rPr>
          <w:rFonts w:hint="eastAsia"/>
          <w:sz w:val="21"/>
          <w:szCs w:val="24"/>
        </w:rPr>
      </w:pPr>
      <w:r>
        <w:rPr>
          <w:rFonts w:hint="eastAsia"/>
          <w:sz w:val="21"/>
          <w:szCs w:val="24"/>
        </w:rPr>
        <w:t>合同生效后，在合同履行期间，任何一方在双方未取得一致意见并办理合同终止手续的情况下擅自解除合同，应按合同总造价的____%作为违约金，会付给对方，因一方擅自解除合同，使对方造成的实际损失超过违约金时，应进行补偿。如一方因故无法履行合同时，应及时通过另一方法办理合同终止手续，并由责任方赔偿对方相应的经济损失。</w:t>
      </w:r>
    </w:p>
    <w:p>
      <w:pPr>
        <w:keepNext w:val="0"/>
        <w:keepLines w:val="0"/>
        <w:pageBreakBefore w:val="0"/>
        <w:widowControl w:val="0"/>
        <w:numPr>
          <w:ilvl w:val="0"/>
          <w:numId w:val="6"/>
        </w:numPr>
        <w:kinsoku/>
        <w:wordWrap/>
        <w:overflowPunct/>
        <w:topLinePunct w:val="0"/>
        <w:autoSpaceDE/>
        <w:autoSpaceDN/>
        <w:bidi w:val="0"/>
        <w:adjustRightInd/>
        <w:snapToGrid/>
        <w:ind w:left="0" w:leftChars="0" w:firstLine="420" w:firstLineChars="200"/>
        <w:textAlignment w:val="auto"/>
        <w:rPr>
          <w:rFonts w:hint="eastAsia"/>
          <w:sz w:val="21"/>
          <w:szCs w:val="24"/>
        </w:rPr>
      </w:pPr>
      <w:r>
        <w:rPr>
          <w:rFonts w:hint="eastAsia"/>
          <w:sz w:val="21"/>
          <w:szCs w:val="24"/>
        </w:rPr>
        <w:t>甲方责任：</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sz w:val="21"/>
          <w:szCs w:val="24"/>
        </w:rPr>
      </w:pPr>
      <w:r>
        <w:rPr>
          <w:rFonts w:hint="eastAsia"/>
          <w:sz w:val="21"/>
          <w:szCs w:val="24"/>
        </w:rPr>
        <w:t>未按合同规定的时间、要求提供材料、设备，应偿付乙方因此造成的停工、误工机械台班的实际损失。</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sz w:val="21"/>
          <w:szCs w:val="24"/>
        </w:rPr>
      </w:pPr>
      <w:r>
        <w:rPr>
          <w:rFonts w:hint="eastAsia"/>
          <w:sz w:val="21"/>
          <w:szCs w:val="24"/>
        </w:rPr>
        <w:t>由于甲方提供的材料、设备质量的规格差异，乙方向甲方提出，甲方仍表示使用而影响工程质量，其返工费用由甲方承担。</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eastAsiaTheme="minorEastAsia"/>
          <w:sz w:val="21"/>
          <w:szCs w:val="24"/>
          <w:lang w:eastAsia="zh-CN"/>
        </w:rPr>
      </w:pPr>
      <w:r>
        <w:rPr>
          <w:rFonts w:hint="eastAsia"/>
          <w:sz w:val="21"/>
          <w:szCs w:val="24"/>
        </w:rPr>
        <w:t>工程未经验收，甲方提前使用造成质量问题或损坏，由甲方承担责任。</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eastAsiaTheme="minorEastAsia"/>
          <w:sz w:val="21"/>
          <w:szCs w:val="24"/>
          <w:lang w:eastAsia="zh-CN"/>
        </w:rPr>
      </w:pPr>
      <w:r>
        <w:rPr>
          <w:rFonts w:hint="eastAsia"/>
          <w:sz w:val="21"/>
          <w:szCs w:val="24"/>
        </w:rPr>
        <w:t>甲方未按约定期支付工程款的，每延误一天向乙方支付合同价款____‰的滞纳金。</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eastAsiaTheme="minorEastAsia"/>
          <w:sz w:val="21"/>
          <w:szCs w:val="24"/>
          <w:lang w:eastAsia="zh-CN"/>
        </w:rPr>
      </w:pPr>
      <w:r>
        <w:rPr>
          <w:rFonts w:hint="eastAsia"/>
          <w:sz w:val="21"/>
          <w:szCs w:val="24"/>
        </w:rPr>
        <w:t>甲方未办理有关手续，要求乙方拆除原有建筑结构设备管线，乙方有权拒绝施工。</w:t>
      </w:r>
    </w:p>
    <w:p>
      <w:pPr>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eastAsia" w:eastAsiaTheme="minorEastAsia"/>
          <w:sz w:val="21"/>
          <w:szCs w:val="24"/>
          <w:lang w:eastAsia="zh-CN"/>
        </w:rPr>
      </w:pPr>
      <w:r>
        <w:rPr>
          <w:rFonts w:hint="eastAsia"/>
          <w:sz w:val="21"/>
          <w:szCs w:val="24"/>
        </w:rPr>
        <w:t>4、乙方责任</w:t>
      </w:r>
    </w:p>
    <w:p>
      <w:pPr>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eastAsia"/>
          <w:sz w:val="21"/>
          <w:szCs w:val="24"/>
        </w:rPr>
      </w:pPr>
      <w:r>
        <w:rPr>
          <w:rFonts w:hint="eastAsia"/>
          <w:sz w:val="21"/>
          <w:szCs w:val="24"/>
        </w:rPr>
        <w:t>（1）工程质量不符合合同规定，甲方有权要求无偿修理或返工，造成的损失由乙方负责。（2）乙方擅自折改原有建筑结构或设备管线，由此造成的损失或事故（包括罚款）由乙方承担。</w:t>
      </w:r>
    </w:p>
    <w:p>
      <w:pPr>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eastAsia"/>
          <w:sz w:val="21"/>
          <w:szCs w:val="24"/>
        </w:rPr>
      </w:pPr>
      <w:r>
        <w:rPr>
          <w:rFonts w:hint="eastAsia"/>
          <w:sz w:val="21"/>
          <w:szCs w:val="24"/>
        </w:rPr>
        <w:t>（</w:t>
      </w:r>
      <w:r>
        <w:rPr>
          <w:rFonts w:hint="eastAsia"/>
          <w:sz w:val="21"/>
          <w:szCs w:val="24"/>
          <w:lang w:val="en-US" w:eastAsia="zh-CN"/>
        </w:rPr>
        <w:t>3</w:t>
      </w:r>
      <w:r>
        <w:rPr>
          <w:rFonts w:hint="eastAsia"/>
          <w:sz w:val="21"/>
          <w:szCs w:val="24"/>
        </w:rPr>
        <w:t>）乙方应妥善保护甲方提供的材料和设备等，如有损坏，应予赔偿。</w:t>
      </w:r>
    </w:p>
    <w:p>
      <w:pPr>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eastAsia"/>
          <w:sz w:val="21"/>
          <w:szCs w:val="24"/>
        </w:rPr>
      </w:pPr>
      <w:r>
        <w:rPr>
          <w:rFonts w:hint="eastAsia"/>
          <w:sz w:val="21"/>
          <w:szCs w:val="24"/>
        </w:rPr>
        <w:t>（4）由于乙方原因，致使工期延误的，每延误一天向对方支付合同价款____‰的滞纳金。</w:t>
      </w:r>
    </w:p>
    <w:p>
      <w:pPr>
        <w:keepNext w:val="0"/>
        <w:keepLines w:val="0"/>
        <w:pageBreakBefore w:val="0"/>
        <w:widowControl w:val="0"/>
        <w:kinsoku/>
        <w:wordWrap/>
        <w:overflowPunct/>
        <w:topLinePunct w:val="0"/>
        <w:autoSpaceDE/>
        <w:autoSpaceDN/>
        <w:bidi w:val="0"/>
        <w:adjustRightInd/>
        <w:snapToGrid/>
        <w:ind w:left="0" w:leftChars="0" w:firstLine="422" w:firstLineChars="200"/>
        <w:textAlignment w:val="auto"/>
        <w:rPr>
          <w:rFonts w:hint="eastAsia" w:eastAsiaTheme="minorEastAsia"/>
          <w:b/>
          <w:bCs/>
          <w:sz w:val="21"/>
          <w:szCs w:val="24"/>
          <w:lang w:eastAsia="zh-CN"/>
        </w:rPr>
      </w:pPr>
      <w:r>
        <w:rPr>
          <w:rFonts w:hint="eastAsia"/>
          <w:b/>
          <w:bCs/>
          <w:sz w:val="21"/>
          <w:szCs w:val="24"/>
          <w:lang w:eastAsia="zh-CN"/>
        </w:rPr>
        <w:t>九、合同争议的解决方式</w:t>
      </w:r>
    </w:p>
    <w:p>
      <w:pPr>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eastAsia" w:eastAsiaTheme="minorEastAsia"/>
          <w:sz w:val="21"/>
          <w:szCs w:val="24"/>
          <w:lang w:eastAsia="zh-CN"/>
        </w:rPr>
      </w:pPr>
      <w:r>
        <w:rPr>
          <w:rFonts w:hint="eastAsia"/>
          <w:sz w:val="21"/>
          <w:szCs w:val="24"/>
        </w:rPr>
        <w:t>本合同在履行过程中产生的争议，由当事人双方协商解决，也可由有关部门进行调解，如调解不成的，可提交________仲裁委员会仲裁。</w:t>
      </w:r>
    </w:p>
    <w:p>
      <w:pPr>
        <w:keepNext w:val="0"/>
        <w:keepLines w:val="0"/>
        <w:pageBreakBefore w:val="0"/>
        <w:widowControl w:val="0"/>
        <w:kinsoku/>
        <w:wordWrap/>
        <w:overflowPunct/>
        <w:topLinePunct w:val="0"/>
        <w:autoSpaceDE/>
        <w:autoSpaceDN/>
        <w:bidi w:val="0"/>
        <w:adjustRightInd/>
        <w:snapToGrid/>
        <w:ind w:left="420" w:leftChars="0" w:firstLine="422" w:firstLineChars="200"/>
        <w:textAlignment w:val="auto"/>
        <w:rPr>
          <w:rFonts w:hint="eastAsia"/>
          <w:b/>
          <w:bCs/>
          <w:sz w:val="21"/>
          <w:szCs w:val="24"/>
        </w:rPr>
      </w:pPr>
      <w:r>
        <w:rPr>
          <w:rFonts w:hint="eastAsia"/>
          <w:b/>
          <w:bCs/>
          <w:sz w:val="21"/>
          <w:szCs w:val="24"/>
        </w:rPr>
        <w:t>十、其它约定事项</w:t>
      </w:r>
    </w:p>
    <w:p>
      <w:pPr>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eastAsia" w:eastAsiaTheme="minorEastAsia"/>
          <w:sz w:val="21"/>
          <w:szCs w:val="24"/>
          <w:lang w:eastAsia="zh-CN"/>
        </w:rPr>
      </w:pPr>
      <w:r>
        <w:rPr>
          <w:rFonts w:hint="eastAsia"/>
          <w:sz w:val="21"/>
          <w:szCs w:val="24"/>
        </w:rPr>
        <w:t>1、因施工而产生的垃圾清除和材料搬运，甲方可委托乙方负责，其费用由甲方负责。2、施工期间，甲方将外屋钥匙各____把，交乙方保？，工程竣工验收后，甲方负责提供新锁，由乙方当场安装好后交付甲方使用。</w:t>
      </w:r>
    </w:p>
    <w:p>
      <w:pPr>
        <w:keepNext w:val="0"/>
        <w:keepLines w:val="0"/>
        <w:pageBreakBefore w:val="0"/>
        <w:widowControl w:val="0"/>
        <w:kinsoku/>
        <w:wordWrap/>
        <w:overflowPunct/>
        <w:topLinePunct w:val="0"/>
        <w:autoSpaceDE/>
        <w:autoSpaceDN/>
        <w:bidi w:val="0"/>
        <w:adjustRightInd/>
        <w:snapToGrid/>
        <w:ind w:left="420" w:leftChars="0" w:firstLine="422" w:firstLineChars="200"/>
        <w:textAlignment w:val="auto"/>
        <w:rPr>
          <w:rFonts w:hint="eastAsia"/>
          <w:b/>
          <w:bCs/>
          <w:sz w:val="21"/>
          <w:szCs w:val="24"/>
        </w:rPr>
      </w:pPr>
      <w:r>
        <w:rPr>
          <w:rFonts w:hint="eastAsia"/>
          <w:b/>
          <w:bCs/>
          <w:sz w:val="21"/>
          <w:szCs w:val="24"/>
        </w:rPr>
        <w:t>十一、附则</w:t>
      </w:r>
    </w:p>
    <w:p>
      <w:pPr>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eastAsia" w:eastAsiaTheme="minorEastAsia"/>
          <w:sz w:val="21"/>
          <w:szCs w:val="24"/>
          <w:lang w:eastAsia="zh-CN"/>
        </w:rPr>
      </w:pPr>
      <w:r>
        <w:rPr>
          <w:rFonts w:hint="eastAsia"/>
          <w:sz w:val="21"/>
          <w:szCs w:val="24"/>
        </w:rPr>
        <w:t>1、双方另有约定，可签订补充合同。</w:t>
      </w:r>
    </w:p>
    <w:p>
      <w:pPr>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eastAsia"/>
          <w:sz w:val="21"/>
          <w:szCs w:val="24"/>
        </w:rPr>
      </w:pPr>
      <w:r>
        <w:rPr>
          <w:rFonts w:hint="eastAsia"/>
          <w:sz w:val="21"/>
          <w:szCs w:val="24"/>
        </w:rPr>
        <w:t>2、本合同（包括附表）经双方签字（盖章）后生效，合同履行完毕后终止。</w:t>
      </w:r>
    </w:p>
    <w:p>
      <w:pPr>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eastAsia"/>
          <w:sz w:val="21"/>
          <w:szCs w:val="24"/>
        </w:rPr>
      </w:pPr>
      <w:r>
        <w:rPr>
          <w:rFonts w:hint="eastAsia"/>
          <w:sz w:val="21"/>
          <w:szCs w:val="24"/>
          <w:lang w:val="en-US" w:eastAsia="zh-CN"/>
        </w:rPr>
        <w:t>3、</w:t>
      </w:r>
      <w:r>
        <w:rPr>
          <w:rFonts w:hint="eastAsia"/>
          <w:sz w:val="21"/>
          <w:szCs w:val="24"/>
        </w:rPr>
        <w:t>本合同和补充合同具有同等法律效力。</w:t>
      </w:r>
      <w:bookmarkStart w:id="0" w:name="_GoBack"/>
      <w:bookmarkEnd w:id="0"/>
    </w:p>
    <w:p>
      <w:pPr>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eastAsia"/>
          <w:sz w:val="21"/>
          <w:szCs w:val="24"/>
        </w:rPr>
      </w:pPr>
      <w:r>
        <w:rPr>
          <w:rFonts w:hint="eastAsia"/>
          <w:sz w:val="21"/>
          <w:szCs w:val="24"/>
        </w:rPr>
        <w:t>4、本合同签订后工程不得非法转包。</w:t>
      </w:r>
    </w:p>
    <w:p>
      <w:pPr>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eastAsia"/>
          <w:sz w:val="21"/>
          <w:szCs w:val="24"/>
        </w:rPr>
      </w:pPr>
      <w:r>
        <w:rPr>
          <w:rFonts w:hint="eastAsia"/>
          <w:sz w:val="21"/>
          <w:szCs w:val="24"/>
        </w:rPr>
        <w:t>5、本合同一式_________份，双方各执_________份。</w:t>
      </w:r>
    </w:p>
    <w:p>
      <w:pPr>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eastAsia"/>
          <w:sz w:val="21"/>
          <w:szCs w:val="24"/>
        </w:rPr>
      </w:pPr>
    </w:p>
    <w:p>
      <w:pPr>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eastAsia"/>
          <w:sz w:val="21"/>
          <w:szCs w:val="24"/>
        </w:rPr>
      </w:pPr>
      <w:r>
        <w:rPr>
          <w:rFonts w:hint="eastAsia"/>
          <w:sz w:val="21"/>
          <w:szCs w:val="24"/>
        </w:rPr>
        <w:t>甲方（盖章）：_________________乙方（盖章）：________________</w:t>
      </w:r>
    </w:p>
    <w:p>
      <w:pPr>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eastAsia" w:eastAsiaTheme="minorEastAsia"/>
          <w:sz w:val="21"/>
          <w:szCs w:val="24"/>
          <w:lang w:eastAsia="zh-CN"/>
        </w:rPr>
      </w:pPr>
      <w:r>
        <w:rPr>
          <w:rFonts w:hint="eastAsia"/>
          <w:sz w:val="21"/>
          <w:szCs w:val="24"/>
        </w:rPr>
        <w:t>_______________年________月______日______________年________月______日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90F8CD"/>
    <w:multiLevelType w:val="singleLevel"/>
    <w:tmpl w:val="8290F8CD"/>
    <w:lvl w:ilvl="0" w:tentative="0">
      <w:start w:val="1"/>
      <w:numFmt w:val="decimal"/>
      <w:suff w:val="nothing"/>
      <w:lvlText w:val="%1、"/>
      <w:lvlJc w:val="left"/>
    </w:lvl>
  </w:abstractNum>
  <w:abstractNum w:abstractNumId="1">
    <w:nsid w:val="9611ABD3"/>
    <w:multiLevelType w:val="singleLevel"/>
    <w:tmpl w:val="9611ABD3"/>
    <w:lvl w:ilvl="0" w:tentative="0">
      <w:start w:val="1"/>
      <w:numFmt w:val="decimal"/>
      <w:suff w:val="nothing"/>
      <w:lvlText w:val="%1、"/>
      <w:lvlJc w:val="left"/>
    </w:lvl>
  </w:abstractNum>
  <w:abstractNum w:abstractNumId="2">
    <w:nsid w:val="C451BE84"/>
    <w:multiLevelType w:val="singleLevel"/>
    <w:tmpl w:val="C451BE84"/>
    <w:lvl w:ilvl="0" w:tentative="0">
      <w:start w:val="1"/>
      <w:numFmt w:val="decimal"/>
      <w:suff w:val="nothing"/>
      <w:lvlText w:val="%1、"/>
      <w:lvlJc w:val="left"/>
      <w:pPr>
        <w:ind w:left="0" w:leftChars="0"/>
      </w:pPr>
    </w:lvl>
  </w:abstractNum>
  <w:abstractNum w:abstractNumId="3">
    <w:nsid w:val="19DE1EFB"/>
    <w:multiLevelType w:val="singleLevel"/>
    <w:tmpl w:val="19DE1EFB"/>
    <w:lvl w:ilvl="0" w:tentative="0">
      <w:start w:val="1"/>
      <w:numFmt w:val="decimal"/>
      <w:suff w:val="nothing"/>
      <w:lvlText w:val="%1、"/>
      <w:lvlJc w:val="left"/>
    </w:lvl>
  </w:abstractNum>
  <w:abstractNum w:abstractNumId="4">
    <w:nsid w:val="279BB959"/>
    <w:multiLevelType w:val="singleLevel"/>
    <w:tmpl w:val="279BB959"/>
    <w:lvl w:ilvl="0" w:tentative="0">
      <w:start w:val="4"/>
      <w:numFmt w:val="chineseCounting"/>
      <w:suff w:val="nothing"/>
      <w:lvlText w:val="%1、"/>
      <w:lvlJc w:val="left"/>
      <w:rPr>
        <w:rFonts w:hint="eastAsia"/>
      </w:rPr>
    </w:lvl>
  </w:abstractNum>
  <w:abstractNum w:abstractNumId="5">
    <w:nsid w:val="505723B9"/>
    <w:multiLevelType w:val="singleLevel"/>
    <w:tmpl w:val="505723B9"/>
    <w:lvl w:ilvl="0" w:tentative="0">
      <w:start w:val="1"/>
      <w:numFmt w:val="decimal"/>
      <w:suff w:val="nothing"/>
      <w:lvlText w:val="（%1）"/>
      <w:lvlJc w:val="left"/>
    </w:lvl>
  </w:abstractNum>
  <w:abstractNum w:abstractNumId="6">
    <w:nsid w:val="63DF68B8"/>
    <w:multiLevelType w:val="singleLevel"/>
    <w:tmpl w:val="63DF68B8"/>
    <w:lvl w:ilvl="0" w:tentative="0">
      <w:start w:val="8"/>
      <w:numFmt w:val="chineseCounting"/>
      <w:suff w:val="nothing"/>
      <w:lvlText w:val="%1、"/>
      <w:lvlJc w:val="left"/>
      <w:pPr>
        <w:ind w:left="420"/>
      </w:pPr>
      <w:rPr>
        <w:rFonts w:hint="eastAsia"/>
      </w:rPr>
    </w:lvl>
  </w:abstractNum>
  <w:num w:numId="1">
    <w:abstractNumId w:val="3"/>
  </w:num>
  <w:num w:numId="2">
    <w:abstractNumId w:val="1"/>
  </w:num>
  <w:num w:numId="3">
    <w:abstractNumId w:val="4"/>
  </w:num>
  <w:num w:numId="4">
    <w:abstractNumId w:val="2"/>
  </w:num>
  <w:num w:numId="5">
    <w:abstractNumId w:val="6"/>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8E3402"/>
    <w:rsid w:val="628E34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2021-06-21T08:23:00Z</dcterms:created>
  <dc:creator>雨下这么大啊！</dc:creator>
  <cp:lastModifiedBy>雨下这么大啊！</cp:lastModifiedBy>
  <dcterms:modified xsi:type="dcterms:W3CDTF">2021-06-21T08:46:23Z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48493595ECEA420F84477F007C1D8156</vt:lpwstr>
  </property>
</Properties>
</file>